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1" w:rsidRDefault="001424C1" w:rsidP="001424C1">
      <w:pPr>
        <w:jc w:val="right"/>
        <w:rPr>
          <w:b/>
        </w:rPr>
      </w:pPr>
      <w:r>
        <w:rPr>
          <w:b/>
        </w:rPr>
        <w:t>Zał. 4-4</w:t>
      </w:r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Zadanie Nr 4:</w:t>
      </w:r>
      <w:r>
        <w:rPr>
          <w:b/>
          <w:sz w:val="22"/>
          <w:szCs w:val="22"/>
        </w:rPr>
        <w:tab/>
        <w:t xml:space="preserve">Dostawa nabiału </w:t>
      </w:r>
    </w:p>
    <w:p w:rsidR="001424C1" w:rsidRDefault="001424C1" w:rsidP="009A30CB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967"/>
        <w:gridCol w:w="992"/>
        <w:gridCol w:w="1276"/>
        <w:gridCol w:w="1842"/>
        <w:gridCol w:w="993"/>
        <w:gridCol w:w="4554"/>
      </w:tblGrid>
      <w:tr w:rsidR="001424C1" w:rsidTr="004F658A">
        <w:tc>
          <w:tcPr>
            <w:tcW w:w="675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1424C1" w:rsidRPr="00600A3A" w:rsidRDefault="001424C1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1424C1" w:rsidRPr="00806216" w:rsidRDefault="001424C1" w:rsidP="004F658A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1424C1" w:rsidRPr="00B85FF3" w:rsidRDefault="001424C1" w:rsidP="004F658A">
            <w:pPr>
              <w:jc w:val="center"/>
              <w:rPr>
                <w:b/>
                <w:sz w:val="16"/>
                <w:szCs w:val="16"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</w:tc>
      </w:tr>
      <w:tr w:rsidR="001424C1" w:rsidTr="004F658A"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424C1" w:rsidTr="004F658A"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1424C1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424C1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Deser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Satino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wanilia170g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o wartości energetycznej minimum 89 kcal na 100 g produktu</w:t>
            </w:r>
          </w:p>
          <w:p w:rsidR="001424C1" w:rsidRPr="0043230D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1424C1" w:rsidRPr="0043230D" w:rsidRDefault="001424C1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1424C1" w:rsidRPr="0043230D" w:rsidRDefault="001424C1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424C1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 w:rsidR="001424C1">
              <w:rPr>
                <w:b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  <w:p w:rsidR="001424C1" w:rsidRPr="00B85FF3" w:rsidRDefault="001424C1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1424C1" w:rsidRDefault="001424C1" w:rsidP="004F658A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Deser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Satino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czekolada 170g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o wartości energetycznej minimum 93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Jogobella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150g brzoskwinia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zawierający minimum   6,3 % owoców  oraz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wartości energetycznej minimum 100 kcal na 100 g produktu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Pr="009A30CB" w:rsidRDefault="006B5A52" w:rsidP="009A30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Jogobella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150g truskawka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zawierający minimum    7,5 % owoców  oraz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wartości energetycznej minimum 100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truskawka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wiśnia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owoce leśne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>
              <w:rPr>
                <w:b/>
              </w:rPr>
              <w:t>…</w:t>
            </w:r>
            <w:r w:rsidRPr="003C0C26">
              <w:rPr>
                <w:b/>
              </w:rPr>
              <w:t>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rPr>
          <w:trHeight w:val="386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brzoskwinia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marakuja</w:t>
            </w:r>
            <w:proofErr w:type="spellEnd"/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7 zbóż 170g truskawa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85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Jugurt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7 zbóż 170g śliwka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85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7 zbóż 170g brzoskwinia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85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truskawka130g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brzoskwinia130g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Twist 250g truskawka butelka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79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>np. Gratka truskawka 115</w:t>
            </w:r>
            <w:r w:rsidRPr="0043230D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-120 g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89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naturalny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Bakoma150g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63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grecki 400 g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grecki 180 g</w:t>
            </w:r>
          </w:p>
        </w:tc>
        <w:tc>
          <w:tcPr>
            <w:tcW w:w="967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Margaryna np. Kasia lub równoważna zawierająca tłuszcz roślinny 75 % </w:t>
            </w:r>
          </w:p>
        </w:tc>
        <w:tc>
          <w:tcPr>
            <w:tcW w:w="967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  <w:r w:rsidRPr="00AB0762">
              <w:rPr>
                <w:b/>
                <w:color w:val="FF0000"/>
              </w:rPr>
              <w:t xml:space="preserve">Margaryna ………………..(nazwa ) </w:t>
            </w:r>
            <w:r>
              <w:rPr>
                <w:b/>
                <w:color w:val="FF0000"/>
              </w:rPr>
              <w:t>zawiera ………% tłuszczy roślinnego</w:t>
            </w: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Masło klarowane 500 f</w:t>
            </w:r>
          </w:p>
        </w:tc>
        <w:tc>
          <w:tcPr>
            <w:tcW w:w="967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Masło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extra 200g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równoważne o zawartości minimum   82 % tłuszczu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Masło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zawartości </w:t>
            </w:r>
            <w:r w:rsidRPr="00B85FF3">
              <w:rPr>
                <w:b/>
                <w:sz w:val="20"/>
                <w:szCs w:val="20"/>
              </w:rPr>
              <w:t xml:space="preserve"> minimum …</w:t>
            </w:r>
            <w:r>
              <w:rPr>
                <w:b/>
                <w:sz w:val="20"/>
                <w:szCs w:val="20"/>
              </w:rPr>
              <w:t>…... % tłuszczu</w:t>
            </w:r>
            <w:r w:rsidRPr="00B85F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Drożdże 10 g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2%  1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  <w:r w:rsidRPr="00C8566E">
              <w:rPr>
                <w:b/>
              </w:rPr>
              <w:t>……%</w:t>
            </w:r>
          </w:p>
          <w:p w:rsidR="006B5A52" w:rsidRDefault="006B5A52"/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Deser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monte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zott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czekolada 55g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 195 kcal na 100 g produktu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Deser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topiony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Hochland 100g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300 kcal na 100 g produktu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topiony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mozzarella blok 2,5 kg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mozzarella 125 g</w:t>
            </w:r>
          </w:p>
        </w:tc>
        <w:tc>
          <w:tcPr>
            <w:tcW w:w="967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1kg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rPr>
          <w:trHeight w:val="405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150g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kostka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 biały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póltłusty</w:t>
            </w:r>
            <w:proofErr w:type="spellEnd"/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typu feta 270 g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parmezan tarty 100 g</w:t>
            </w:r>
          </w:p>
        </w:tc>
        <w:tc>
          <w:tcPr>
            <w:tcW w:w="967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homogenizowany waniliowy150g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61" w:type="dxa"/>
            <w:vAlign w:val="bottom"/>
          </w:tcPr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do chleba 100 g. np. Włoszczowa smak naturalny (śmietankowy ) lub równoważny zawierający wartość odżywczą 167,00 kcal w 100 g smak naturalny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Pr="00AB0762" w:rsidRDefault="006B5A52" w:rsidP="0016253D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B0762">
              <w:rPr>
                <w:b/>
                <w:color w:val="FF0000"/>
                <w:sz w:val="20"/>
                <w:szCs w:val="20"/>
              </w:rPr>
              <w:t>Serek    ……………………….. (nazwa)</w:t>
            </w:r>
          </w:p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zawierający wartość odżywczą 167,00 kcal w 100 g smak naturalny (smietankowy)</w:t>
            </w: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Serek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Łaciaty naturalny 135g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248 kcal na 100 g produktu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rPr>
          <w:trHeight w:val="264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Śmietana 18% 200g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Śmietanka tortowa 36% 500ml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śmietankowy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6B5A52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4F658A"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Jajka </w:t>
            </w:r>
            <w:r w:rsidRPr="001678D3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L  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bookmarkStart w:id="0" w:name="_GoBack"/>
            <w:bookmarkEnd w:id="0"/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1424C1" w:rsidTr="004F658A">
        <w:trPr>
          <w:trHeight w:val="675"/>
        </w:trPr>
        <w:tc>
          <w:tcPr>
            <w:tcW w:w="6771" w:type="dxa"/>
            <w:gridSpan w:val="5"/>
          </w:tcPr>
          <w:p w:rsidR="00AB0762" w:rsidRDefault="00AB0762" w:rsidP="004F658A">
            <w:pPr>
              <w:jc w:val="right"/>
              <w:rPr>
                <w:b/>
              </w:rPr>
            </w:pPr>
          </w:p>
          <w:p w:rsidR="001424C1" w:rsidRDefault="001424C1" w:rsidP="004F658A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424C1" w:rsidRDefault="00AB0762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</w:t>
            </w:r>
            <w:proofErr w:type="spellEnd"/>
          </w:p>
        </w:tc>
      </w:tr>
    </w:tbl>
    <w:p w:rsidR="00ED3995" w:rsidRDefault="00ED3995"/>
    <w:sectPr w:rsidR="00ED3995" w:rsidSect="001424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09"/>
    <w:rsid w:val="000636B4"/>
    <w:rsid w:val="000E04D3"/>
    <w:rsid w:val="001424C1"/>
    <w:rsid w:val="0016253D"/>
    <w:rsid w:val="00276E6D"/>
    <w:rsid w:val="002C4809"/>
    <w:rsid w:val="004732FB"/>
    <w:rsid w:val="004E3452"/>
    <w:rsid w:val="004F658A"/>
    <w:rsid w:val="006B5A52"/>
    <w:rsid w:val="007C0876"/>
    <w:rsid w:val="007D0F88"/>
    <w:rsid w:val="008C348B"/>
    <w:rsid w:val="009A30CB"/>
    <w:rsid w:val="00A95C29"/>
    <w:rsid w:val="00AB0762"/>
    <w:rsid w:val="00AF28A9"/>
    <w:rsid w:val="00B275A0"/>
    <w:rsid w:val="00B92A23"/>
    <w:rsid w:val="00BF233D"/>
    <w:rsid w:val="00D31C7E"/>
    <w:rsid w:val="00DC5201"/>
    <w:rsid w:val="00ED3995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7</cp:revision>
  <dcterms:created xsi:type="dcterms:W3CDTF">2017-11-24T11:34:00Z</dcterms:created>
  <dcterms:modified xsi:type="dcterms:W3CDTF">2017-11-29T10:17:00Z</dcterms:modified>
</cp:coreProperties>
</file>